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2B6" w:rsidRDefault="00E832B6" w:rsidP="00E832B6">
      <w:pPr>
        <w:pStyle w:val="Zkladntext"/>
        <w:tabs>
          <w:tab w:val="left" w:pos="6521"/>
        </w:tabs>
        <w:jc w:val="righ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Príloha k súťažným podkladom, </w:t>
      </w:r>
      <w:bookmarkStart w:id="0" w:name="_GoBack"/>
      <w:bookmarkEnd w:id="0"/>
    </w:p>
    <w:p w:rsidR="00E832B6" w:rsidRDefault="00E832B6" w:rsidP="00E832B6">
      <w:pPr>
        <w:pStyle w:val="Zkladntext"/>
        <w:tabs>
          <w:tab w:val="left" w:pos="6521"/>
        </w:tabs>
        <w:jc w:val="righ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ktorá zároveň bude tvoriť Prílohu č. 6 k Zmluve</w:t>
      </w:r>
    </w:p>
    <w:p w:rsidR="00E832B6" w:rsidRDefault="00E832B6" w:rsidP="00CE2953">
      <w:pPr>
        <w:jc w:val="center"/>
        <w:rPr>
          <w:rFonts w:ascii="Arial" w:hAnsi="Arial" w:cs="Arial"/>
          <w:b/>
          <w:sz w:val="28"/>
          <w:szCs w:val="28"/>
        </w:rPr>
      </w:pPr>
    </w:p>
    <w:p w:rsidR="00E832B6" w:rsidRPr="00CD12EF" w:rsidRDefault="00E832B6" w:rsidP="00E832B6">
      <w:pPr>
        <w:pStyle w:val="Zkladntext"/>
        <w:tabs>
          <w:tab w:val="left" w:pos="6521"/>
        </w:tabs>
        <w:jc w:val="center"/>
        <w:rPr>
          <w:rFonts w:ascii="Arial" w:hAnsi="Arial" w:cs="Arial"/>
          <w:sz w:val="22"/>
          <w:szCs w:val="22"/>
        </w:rPr>
      </w:pPr>
      <w:bookmarkStart w:id="1" w:name="_Hlk56171069"/>
      <w:r>
        <w:rPr>
          <w:rFonts w:ascii="Arial" w:hAnsi="Arial" w:cs="Arial"/>
          <w:sz w:val="22"/>
          <w:szCs w:val="22"/>
        </w:rPr>
        <w:t>M</w:t>
      </w:r>
      <w:r w:rsidRPr="00CD12EF">
        <w:rPr>
          <w:rFonts w:ascii="Arial" w:hAnsi="Arial" w:cs="Arial"/>
          <w:sz w:val="22"/>
          <w:szCs w:val="22"/>
        </w:rPr>
        <w:t xml:space="preserve">aximálne </w:t>
      </w:r>
      <w:bookmarkStart w:id="2" w:name="_Hlk56170364"/>
      <w:r w:rsidRPr="00CD12EF">
        <w:rPr>
          <w:rFonts w:ascii="Arial" w:hAnsi="Arial" w:cs="Arial"/>
          <w:sz w:val="22"/>
          <w:szCs w:val="22"/>
        </w:rPr>
        <w:t xml:space="preserve">ceny taríf a tarifné podmienky </w:t>
      </w:r>
      <w:bookmarkEnd w:id="2"/>
      <w:r w:rsidRPr="00CD12EF">
        <w:rPr>
          <w:rFonts w:ascii="Arial" w:hAnsi="Arial" w:cs="Arial"/>
          <w:sz w:val="22"/>
          <w:szCs w:val="22"/>
        </w:rPr>
        <w:t>na linkách mestskej autobusovej dopravy</w:t>
      </w:r>
    </w:p>
    <w:p w:rsidR="00E832B6" w:rsidRDefault="00E832B6" w:rsidP="00E832B6">
      <w:pPr>
        <w:pStyle w:val="Zkladntext"/>
        <w:tabs>
          <w:tab w:val="left" w:pos="6521"/>
        </w:tabs>
        <w:jc w:val="center"/>
        <w:rPr>
          <w:rFonts w:ascii="Arial" w:hAnsi="Arial" w:cs="Arial"/>
          <w:sz w:val="22"/>
          <w:szCs w:val="22"/>
        </w:rPr>
      </w:pPr>
      <w:r w:rsidRPr="00CD12EF">
        <w:rPr>
          <w:rFonts w:ascii="Arial" w:hAnsi="Arial" w:cs="Arial"/>
          <w:sz w:val="22"/>
          <w:szCs w:val="22"/>
        </w:rPr>
        <w:t xml:space="preserve">v meste </w:t>
      </w:r>
      <w:r>
        <w:rPr>
          <w:rFonts w:ascii="Arial" w:hAnsi="Arial" w:cs="Arial"/>
          <w:sz w:val="22"/>
          <w:szCs w:val="22"/>
        </w:rPr>
        <w:t>Svit</w:t>
      </w:r>
      <w:bookmarkEnd w:id="1"/>
    </w:p>
    <w:p w:rsidR="00E832B6" w:rsidRDefault="00E832B6" w:rsidP="00CE2953">
      <w:pPr>
        <w:jc w:val="center"/>
        <w:rPr>
          <w:rFonts w:ascii="Arial" w:hAnsi="Arial" w:cs="Arial"/>
          <w:b/>
          <w:sz w:val="28"/>
          <w:szCs w:val="28"/>
        </w:rPr>
      </w:pPr>
    </w:p>
    <w:p w:rsidR="00CE2953" w:rsidRDefault="00CE2953" w:rsidP="00CE2953">
      <w:pPr>
        <w:ind w:right="-566"/>
        <w:jc w:val="both"/>
        <w:rPr>
          <w:rFonts w:ascii="Arial" w:hAnsi="Arial" w:cs="Arial"/>
          <w:b/>
          <w:sz w:val="20"/>
          <w:szCs w:val="20"/>
        </w:rPr>
      </w:pPr>
      <w:r w:rsidRPr="005B34CF">
        <w:rPr>
          <w:rFonts w:ascii="Arial" w:hAnsi="Arial" w:cs="Arial"/>
          <w:b/>
          <w:sz w:val="22"/>
          <w:szCs w:val="22"/>
        </w:rPr>
        <w:t>1. Cestovné na jednotlivú cestu a dovozné za prepravu batožín a psov</w:t>
      </w:r>
      <w:r>
        <w:rPr>
          <w:rFonts w:ascii="Arial" w:hAnsi="Arial" w:cs="Arial"/>
          <w:b/>
          <w:sz w:val="20"/>
          <w:szCs w:val="20"/>
        </w:rPr>
        <w:t xml:space="preserve">          platba</w:t>
      </w:r>
    </w:p>
    <w:p w:rsidR="00CE2953" w:rsidRDefault="00CE2953" w:rsidP="00CE2953">
      <w:pPr>
        <w:ind w:right="-56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          hotovosť / dopravná karta</w:t>
      </w:r>
    </w:p>
    <w:p w:rsidR="00CE2953" w:rsidRDefault="00CE2953" w:rsidP="00CE2953">
      <w:pPr>
        <w:tabs>
          <w:tab w:val="left" w:pos="73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Dospelá osoba a mladiství starší ako 15 rokov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0,40 €  /  0,33 € </w:t>
      </w:r>
    </w:p>
    <w:p w:rsidR="00CE2953" w:rsidRDefault="00CE2953" w:rsidP="00CE2953">
      <w:pPr>
        <w:tabs>
          <w:tab w:val="left" w:pos="73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 Deti do dovŕšenia 15. roku veku                          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0,20 €  /  0,17 €  </w:t>
      </w:r>
    </w:p>
    <w:p w:rsidR="00CE2953" w:rsidRDefault="00CE2953" w:rsidP="00CE2953">
      <w:pPr>
        <w:tabs>
          <w:tab w:val="left" w:pos="7200"/>
        </w:tabs>
        <w:ind w:right="-3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Žiaci a  študenti základných a stredných škôl podľa osobitného predpisu </w:t>
      </w:r>
    </w:p>
    <w:p w:rsidR="00CE2953" w:rsidRDefault="00CE2953" w:rsidP="00CE2953">
      <w:pPr>
        <w:ind w:right="-3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 zákon č. 29/1984 Zb. o sústave  základných škôl a stredných škôl v znení </w:t>
      </w:r>
    </w:p>
    <w:p w:rsidR="00CE2953" w:rsidRDefault="00CE2953" w:rsidP="00CE2953">
      <w:pPr>
        <w:ind w:right="-3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neskorších predpisov ),  študenti  vysokých  škôl a fakúlt podľa osobitného </w:t>
      </w:r>
    </w:p>
    <w:p w:rsidR="00CE2953" w:rsidRDefault="00CE2953" w:rsidP="00CE2953">
      <w:pPr>
        <w:ind w:right="-3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predpisu ( zákon č. 131/2002 Z.z. o vysokých  školách v znení  neskorších</w:t>
      </w:r>
    </w:p>
    <w:p w:rsidR="00CE2953" w:rsidRDefault="00CE2953" w:rsidP="00CE2953">
      <w:pPr>
        <w:ind w:right="-3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predpisov ) v dennej forme  štúdia do  získania vysokoškolského vzdelania </w:t>
      </w:r>
    </w:p>
    <w:p w:rsidR="00CE2953" w:rsidRDefault="00CE2953" w:rsidP="00CE2953">
      <w:pPr>
        <w:tabs>
          <w:tab w:val="left" w:pos="7020"/>
          <w:tab w:val="left" w:pos="7200"/>
          <w:tab w:val="left" w:pos="7380"/>
        </w:tabs>
        <w:ind w:right="-3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druhého stupňa, najneskôr do 26. roku veku s trvalým pobytom v SR  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0,20 €  /  0,17 €  </w:t>
      </w:r>
    </w:p>
    <w:p w:rsidR="00CE2953" w:rsidRDefault="00CE2953" w:rsidP="00CE2953">
      <w:pPr>
        <w:tabs>
          <w:tab w:val="left" w:pos="7380"/>
          <w:tab w:val="left" w:pos="7938"/>
        </w:tabs>
        <w:ind w:right="-3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d) Starobní dôchodcovia do veku 70 rokov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0,20 €  /  0,17 €  </w:t>
      </w:r>
    </w:p>
    <w:p w:rsidR="00CE2953" w:rsidRDefault="00CE2953" w:rsidP="00CE2953">
      <w:pPr>
        <w:tabs>
          <w:tab w:val="left" w:pos="7020"/>
          <w:tab w:val="left" w:pos="7200"/>
          <w:tab w:val="left" w:pos="7380"/>
          <w:tab w:val="left" w:pos="7740"/>
        </w:tabs>
        <w:ind w:right="-3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e) Batožina o rozmeroch  väčších  ako 30x40x60 cm, úzke predmety dlhšie </w:t>
      </w:r>
    </w:p>
    <w:p w:rsidR="00CE2953" w:rsidRDefault="00CE2953" w:rsidP="00CE2953">
      <w:pPr>
        <w:tabs>
          <w:tab w:val="left" w:pos="7020"/>
          <w:tab w:val="left" w:pos="7200"/>
          <w:tab w:val="left" w:pos="7380"/>
          <w:tab w:val="left" w:pos="7740"/>
        </w:tabs>
        <w:ind w:right="-3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ako 150 cm a predmety v tvare  dosky  rozmerov  väčších  ako  10x80x100</w:t>
      </w:r>
    </w:p>
    <w:p w:rsidR="00CE2953" w:rsidRDefault="00CE2953" w:rsidP="00CE2953">
      <w:pPr>
        <w:tabs>
          <w:tab w:val="left" w:pos="7380"/>
        </w:tabs>
        <w:ind w:right="-3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cm a to i v prípadoch, že presahujú len jeden z uvedených rozmerov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0,20 €  /  0,17 €  </w:t>
      </w:r>
      <w:r>
        <w:rPr>
          <w:rFonts w:ascii="Arial" w:hAnsi="Arial" w:cs="Arial"/>
          <w:sz w:val="20"/>
          <w:szCs w:val="20"/>
        </w:rPr>
        <w:t xml:space="preserve">                       </w:t>
      </w:r>
    </w:p>
    <w:p w:rsidR="00CE2953" w:rsidRDefault="00CE2953" w:rsidP="00CE2953">
      <w:pPr>
        <w:tabs>
          <w:tab w:val="left" w:pos="7200"/>
          <w:tab w:val="left" w:pos="7380"/>
        </w:tabs>
        <w:ind w:right="-3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f)  Pes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0,20 €  /  0,17 €  </w:t>
      </w:r>
    </w:p>
    <w:p w:rsidR="00CE2953" w:rsidRDefault="00CE2953" w:rsidP="00CE2953">
      <w:pPr>
        <w:tabs>
          <w:tab w:val="left" w:pos="7020"/>
          <w:tab w:val="left" w:pos="7200"/>
          <w:tab w:val="left" w:pos="7380"/>
          <w:tab w:val="left" w:pos="7797"/>
        </w:tabs>
        <w:ind w:right="-3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g) Detský kočík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0,20 €  /  0,17 €  </w:t>
      </w:r>
    </w:p>
    <w:p w:rsidR="00CE2953" w:rsidRDefault="00CE2953" w:rsidP="00CE2953">
      <w:pPr>
        <w:tabs>
          <w:tab w:val="left" w:pos="7020"/>
          <w:tab w:val="left" w:pos="7200"/>
          <w:tab w:val="left" w:pos="7380"/>
          <w:tab w:val="left" w:pos="7797"/>
        </w:tabs>
        <w:ind w:right="-3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h) Súprava lyží a sánky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0,20 €  /  0,17 €  </w:t>
      </w:r>
    </w:p>
    <w:p w:rsidR="00E832B6" w:rsidRDefault="00E832B6" w:rsidP="00CE2953">
      <w:pPr>
        <w:tabs>
          <w:tab w:val="left" w:pos="7020"/>
          <w:tab w:val="left" w:pos="7200"/>
          <w:tab w:val="left" w:pos="7380"/>
          <w:tab w:val="left" w:pos="7740"/>
        </w:tabs>
        <w:ind w:right="-33"/>
        <w:jc w:val="both"/>
        <w:rPr>
          <w:rFonts w:ascii="Arial" w:hAnsi="Arial" w:cs="Arial"/>
          <w:b/>
          <w:sz w:val="22"/>
          <w:szCs w:val="22"/>
        </w:rPr>
      </w:pPr>
    </w:p>
    <w:p w:rsidR="00CE2953" w:rsidRPr="005B34CF" w:rsidRDefault="00CE2953" w:rsidP="00CE2953">
      <w:pPr>
        <w:tabs>
          <w:tab w:val="left" w:pos="7020"/>
          <w:tab w:val="left" w:pos="7200"/>
          <w:tab w:val="left" w:pos="7380"/>
          <w:tab w:val="left" w:pos="7740"/>
        </w:tabs>
        <w:ind w:right="-33"/>
        <w:jc w:val="both"/>
        <w:rPr>
          <w:rFonts w:ascii="Arial" w:hAnsi="Arial" w:cs="Arial"/>
          <w:b/>
          <w:sz w:val="22"/>
          <w:szCs w:val="22"/>
        </w:rPr>
      </w:pPr>
      <w:r w:rsidRPr="005B34CF">
        <w:rPr>
          <w:rFonts w:ascii="Arial" w:hAnsi="Arial" w:cs="Arial"/>
          <w:b/>
          <w:sz w:val="22"/>
          <w:szCs w:val="22"/>
        </w:rPr>
        <w:t>2. Bezplatná preprava</w:t>
      </w:r>
    </w:p>
    <w:p w:rsidR="00CE2953" w:rsidRDefault="00CE2953" w:rsidP="00CE2953">
      <w:pPr>
        <w:tabs>
          <w:tab w:val="left" w:pos="73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Deti do začatia povinnej školskej dochádzky </w:t>
      </w:r>
    </w:p>
    <w:p w:rsidR="00CE2953" w:rsidRDefault="00CE2953" w:rsidP="00CE2953">
      <w:pPr>
        <w:tabs>
          <w:tab w:val="left" w:pos="7380"/>
        </w:tabs>
        <w:ind w:right="-33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 Starobní dôchodcovia nad 70 rokov </w:t>
      </w:r>
    </w:p>
    <w:p w:rsidR="00CE2953" w:rsidRDefault="00CE2953" w:rsidP="00CE2953">
      <w:pPr>
        <w:tabs>
          <w:tab w:val="left" w:pos="7020"/>
          <w:tab w:val="left" w:pos="7200"/>
          <w:tab w:val="left" w:pos="7380"/>
          <w:tab w:val="left" w:pos="7740"/>
        </w:tabs>
        <w:ind w:right="-3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Držitelia preukazu ZŤP a ZŤP-S, vrátane invalidného vozíka, sprievodcu alebo vodiaceho psa</w:t>
      </w:r>
    </w:p>
    <w:p w:rsidR="00CE2953" w:rsidRDefault="00CE2953" w:rsidP="00CE2953">
      <w:pPr>
        <w:tabs>
          <w:tab w:val="left" w:pos="7020"/>
          <w:tab w:val="left" w:pos="7200"/>
          <w:tab w:val="left" w:pos="7380"/>
          <w:tab w:val="left" w:pos="7740"/>
        </w:tabs>
        <w:ind w:right="-3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d) Držitelia diamantovej a zlatej Jánskeho plakety a držitelia </w:t>
      </w:r>
      <w:proofErr w:type="spellStart"/>
      <w:r>
        <w:rPr>
          <w:rFonts w:ascii="Arial" w:hAnsi="Arial" w:cs="Arial"/>
          <w:sz w:val="20"/>
          <w:szCs w:val="20"/>
        </w:rPr>
        <w:t>Kňazovického</w:t>
      </w:r>
      <w:proofErr w:type="spellEnd"/>
      <w:r>
        <w:rPr>
          <w:rFonts w:ascii="Arial" w:hAnsi="Arial" w:cs="Arial"/>
          <w:sz w:val="20"/>
          <w:szCs w:val="20"/>
        </w:rPr>
        <w:t xml:space="preserve"> medaily pri platbe čipovou dopravnou kartou (v hotovosti podľa tarify)</w:t>
      </w:r>
    </w:p>
    <w:p w:rsidR="00E832B6" w:rsidRDefault="00E832B6" w:rsidP="00CE2953">
      <w:pPr>
        <w:tabs>
          <w:tab w:val="left" w:pos="7020"/>
          <w:tab w:val="left" w:pos="7200"/>
          <w:tab w:val="left" w:pos="7380"/>
          <w:tab w:val="left" w:pos="7740"/>
        </w:tabs>
        <w:ind w:right="-33"/>
        <w:jc w:val="both"/>
        <w:rPr>
          <w:rFonts w:ascii="Arial" w:hAnsi="Arial" w:cs="Arial"/>
          <w:b/>
          <w:sz w:val="22"/>
          <w:szCs w:val="22"/>
        </w:rPr>
      </w:pPr>
    </w:p>
    <w:p w:rsidR="00CE2953" w:rsidRPr="005B34CF" w:rsidRDefault="00CE2953" w:rsidP="00CE2953">
      <w:pPr>
        <w:tabs>
          <w:tab w:val="left" w:pos="7020"/>
          <w:tab w:val="left" w:pos="7200"/>
          <w:tab w:val="left" w:pos="7380"/>
          <w:tab w:val="left" w:pos="7740"/>
        </w:tabs>
        <w:ind w:right="-33"/>
        <w:jc w:val="both"/>
        <w:rPr>
          <w:rFonts w:ascii="Arial" w:hAnsi="Arial" w:cs="Arial"/>
          <w:b/>
          <w:sz w:val="22"/>
          <w:szCs w:val="22"/>
        </w:rPr>
      </w:pPr>
      <w:r w:rsidRPr="005B34CF">
        <w:rPr>
          <w:rFonts w:ascii="Arial" w:hAnsi="Arial" w:cs="Arial"/>
          <w:b/>
          <w:sz w:val="22"/>
          <w:szCs w:val="22"/>
        </w:rPr>
        <w:t>3. Všeobecné podmienky</w:t>
      </w:r>
    </w:p>
    <w:p w:rsidR="00CE2953" w:rsidRDefault="00CE2953" w:rsidP="00CE2953">
      <w:pPr>
        <w:tabs>
          <w:tab w:val="left" w:pos="284"/>
          <w:tab w:val="left" w:pos="7020"/>
          <w:tab w:val="left" w:pos="7200"/>
          <w:tab w:val="left" w:pos="7380"/>
          <w:tab w:val="left" w:pos="7740"/>
        </w:tabs>
        <w:ind w:left="284" w:right="-33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  <w:t>maximálne ceny cestovného sú jednotné v celej sieti mestskej hromadnej dopravy na území mesta Svit a to v dennej i nočnej prevádzke a sú stanovené vrátane dane z pridanej hodnoty,</w:t>
      </w:r>
    </w:p>
    <w:p w:rsidR="00CE2953" w:rsidRDefault="00CE2953" w:rsidP="00CE2953">
      <w:pPr>
        <w:tabs>
          <w:tab w:val="left" w:pos="284"/>
          <w:tab w:val="left" w:pos="7020"/>
          <w:tab w:val="left" w:pos="7200"/>
          <w:tab w:val="left" w:pos="7380"/>
          <w:tab w:val="left" w:pos="7740"/>
        </w:tabs>
        <w:ind w:left="284" w:right="-33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  <w:t>dopravca je povinný zverejniť tarifu v súlade s § 17 ods. 3 zákona č. 56/2012 Z.z. o cestnej doprave v znení neskorších predpisov.</w:t>
      </w:r>
    </w:p>
    <w:p w:rsidR="00E832B6" w:rsidRDefault="00E832B6" w:rsidP="00CE2953">
      <w:pPr>
        <w:tabs>
          <w:tab w:val="left" w:pos="7020"/>
          <w:tab w:val="left" w:pos="7200"/>
          <w:tab w:val="left" w:pos="7380"/>
          <w:tab w:val="left" w:pos="7740"/>
        </w:tabs>
        <w:ind w:right="-33"/>
        <w:jc w:val="both"/>
        <w:rPr>
          <w:rFonts w:ascii="Arial" w:hAnsi="Arial" w:cs="Arial"/>
          <w:b/>
          <w:sz w:val="22"/>
          <w:szCs w:val="22"/>
        </w:rPr>
      </w:pPr>
    </w:p>
    <w:p w:rsidR="00CE2953" w:rsidRPr="005B34CF" w:rsidRDefault="00CE2953" w:rsidP="00CE2953">
      <w:pPr>
        <w:tabs>
          <w:tab w:val="left" w:pos="7020"/>
          <w:tab w:val="left" w:pos="7200"/>
          <w:tab w:val="left" w:pos="7380"/>
          <w:tab w:val="left" w:pos="7740"/>
        </w:tabs>
        <w:ind w:right="-33"/>
        <w:jc w:val="both"/>
        <w:rPr>
          <w:rFonts w:ascii="Arial" w:hAnsi="Arial" w:cs="Arial"/>
          <w:b/>
          <w:sz w:val="22"/>
          <w:szCs w:val="22"/>
        </w:rPr>
      </w:pPr>
      <w:r w:rsidRPr="005B34CF">
        <w:rPr>
          <w:rFonts w:ascii="Arial" w:hAnsi="Arial" w:cs="Arial"/>
          <w:b/>
          <w:sz w:val="22"/>
          <w:szCs w:val="22"/>
        </w:rPr>
        <w:t>4. Podmienky pre poskytnutie zliav</w:t>
      </w:r>
    </w:p>
    <w:p w:rsidR="00CE2953" w:rsidRPr="008833D1" w:rsidRDefault="00CE2953" w:rsidP="00CE2953">
      <w:pPr>
        <w:tabs>
          <w:tab w:val="left" w:pos="7020"/>
          <w:tab w:val="left" w:pos="7200"/>
          <w:tab w:val="left" w:pos="7380"/>
          <w:tab w:val="left" w:pos="7740"/>
        </w:tabs>
        <w:ind w:right="-3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Nárok na poskytnutie zliav preukazujú oprávnené osoby týmito dokladmi:</w:t>
      </w:r>
    </w:p>
    <w:p w:rsidR="00CE2953" w:rsidRDefault="00CE2953" w:rsidP="00CE2953">
      <w:pPr>
        <w:tabs>
          <w:tab w:val="left" w:pos="284"/>
          <w:tab w:val="left" w:pos="7020"/>
          <w:tab w:val="left" w:pos="7200"/>
          <w:tab w:val="left" w:pos="7380"/>
          <w:tab w:val="left" w:pos="7740"/>
        </w:tabs>
        <w:ind w:left="284" w:right="-33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  <w:t>preukazom na dokázanie veku dieťaťa alebo iným identifikačným preukazom opatreným fotografiou dieťaťa od dovŕšenia 6 rokov veku dieťaťa,</w:t>
      </w:r>
    </w:p>
    <w:p w:rsidR="00CE2953" w:rsidRDefault="00CE2953" w:rsidP="00CE2953">
      <w:pPr>
        <w:tabs>
          <w:tab w:val="left" w:pos="284"/>
          <w:tab w:val="left" w:pos="7020"/>
          <w:tab w:val="left" w:pos="7200"/>
          <w:tab w:val="left" w:pos="7380"/>
          <w:tab w:val="left" w:pos="7740"/>
        </w:tabs>
        <w:ind w:left="284" w:right="-33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  <w:t>žiackym preukazom alebo čipovou dopravnou kartou vystavenými dopravcom na základe potvrdenia školy, medzinárodným študentským preukazom (ISIC karta), na ktorom musí byť vyznačená aktuálna platnosť u osôb podľa bodu 1 písm. c),</w:t>
      </w:r>
    </w:p>
    <w:p w:rsidR="00CE2953" w:rsidRDefault="00CE2953" w:rsidP="00CE2953">
      <w:pPr>
        <w:tabs>
          <w:tab w:val="left" w:pos="284"/>
          <w:tab w:val="left" w:pos="7020"/>
          <w:tab w:val="left" w:pos="7200"/>
          <w:tab w:val="left" w:pos="7380"/>
          <w:tab w:val="left" w:pos="7740"/>
        </w:tabs>
        <w:ind w:left="284" w:right="-33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  <w:t>preukazom ZŤP, ZŤP-S u osôb podľa bodu 2 písm. c),</w:t>
      </w:r>
    </w:p>
    <w:p w:rsidR="00CE2953" w:rsidRDefault="00CE2953" w:rsidP="00CE2953">
      <w:pPr>
        <w:tabs>
          <w:tab w:val="left" w:pos="284"/>
          <w:tab w:val="left" w:pos="7020"/>
          <w:tab w:val="left" w:pos="7200"/>
          <w:tab w:val="left" w:pos="7380"/>
          <w:tab w:val="left" w:pos="7740"/>
        </w:tabs>
        <w:ind w:left="284" w:right="-33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  <w:t>občianskym preukazom u osôb podľa bodu 1 písm. d) a bodu 2 písm. b),</w:t>
      </w:r>
    </w:p>
    <w:p w:rsidR="00CE2953" w:rsidRDefault="00CE2953" w:rsidP="00CE2953">
      <w:pPr>
        <w:tabs>
          <w:tab w:val="left" w:pos="284"/>
          <w:tab w:val="left" w:pos="7020"/>
          <w:tab w:val="left" w:pos="7200"/>
          <w:tab w:val="left" w:pos="7380"/>
          <w:tab w:val="left" w:pos="7740"/>
        </w:tabs>
        <w:ind w:left="284" w:right="-33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  <w:t>dokladom totožnosti a zároveň preukazom vydaným Červeným krížom o udelení zlatej a diamantovej Jánskeho plakety a </w:t>
      </w:r>
      <w:proofErr w:type="spellStart"/>
      <w:r>
        <w:rPr>
          <w:rFonts w:ascii="Arial" w:hAnsi="Arial" w:cs="Arial"/>
          <w:sz w:val="20"/>
          <w:szCs w:val="20"/>
        </w:rPr>
        <w:t>Kňazovického</w:t>
      </w:r>
      <w:proofErr w:type="spellEnd"/>
      <w:r>
        <w:rPr>
          <w:rFonts w:ascii="Arial" w:hAnsi="Arial" w:cs="Arial"/>
          <w:sz w:val="20"/>
          <w:szCs w:val="20"/>
        </w:rPr>
        <w:t xml:space="preserve"> medaily u osôb podľa bodu 2 písm. d). </w:t>
      </w:r>
    </w:p>
    <w:p w:rsidR="00E832B6" w:rsidRDefault="00E832B6" w:rsidP="00CE2953">
      <w:pPr>
        <w:tabs>
          <w:tab w:val="left" w:pos="7020"/>
          <w:tab w:val="left" w:pos="7200"/>
          <w:tab w:val="left" w:pos="7380"/>
          <w:tab w:val="left" w:pos="7740"/>
        </w:tabs>
        <w:ind w:right="-33"/>
        <w:jc w:val="both"/>
        <w:rPr>
          <w:rFonts w:ascii="Arial" w:hAnsi="Arial" w:cs="Arial"/>
          <w:b/>
          <w:sz w:val="22"/>
          <w:szCs w:val="22"/>
        </w:rPr>
      </w:pPr>
    </w:p>
    <w:p w:rsidR="00CE2953" w:rsidRPr="005B34CF" w:rsidRDefault="00CE2953" w:rsidP="00CE2953">
      <w:pPr>
        <w:tabs>
          <w:tab w:val="left" w:pos="7020"/>
          <w:tab w:val="left" w:pos="7200"/>
          <w:tab w:val="left" w:pos="7380"/>
          <w:tab w:val="left" w:pos="7740"/>
        </w:tabs>
        <w:ind w:right="-33"/>
        <w:jc w:val="both"/>
        <w:rPr>
          <w:rFonts w:ascii="Arial" w:hAnsi="Arial" w:cs="Arial"/>
          <w:b/>
          <w:sz w:val="22"/>
          <w:szCs w:val="22"/>
        </w:rPr>
      </w:pPr>
      <w:r w:rsidRPr="005B34CF">
        <w:rPr>
          <w:rFonts w:ascii="Arial" w:hAnsi="Arial" w:cs="Arial"/>
          <w:b/>
          <w:sz w:val="22"/>
          <w:szCs w:val="22"/>
        </w:rPr>
        <w:t>5. Sankčná úhrada</w:t>
      </w:r>
    </w:p>
    <w:p w:rsidR="00CE2953" w:rsidRDefault="00CE2953" w:rsidP="00CE2953">
      <w:pPr>
        <w:tabs>
          <w:tab w:val="left" w:pos="0"/>
          <w:tab w:val="left" w:pos="7020"/>
          <w:tab w:val="left" w:pos="7200"/>
          <w:tab w:val="left" w:pos="7380"/>
          <w:tab w:val="left" w:pos="7740"/>
        </w:tabs>
        <w:ind w:right="-3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Cestujúci je povinný mať pri sebe cestovný lístok po celý čas prepravy a bezprostredne po vystupovaní z autobusu a na výzvu sa ním preukázať revízorovi, alebo osobe poverenej výkonom odborného dozoru.</w:t>
      </w:r>
    </w:p>
    <w:p w:rsidR="00CE2953" w:rsidRDefault="00CE2953" w:rsidP="00CE2953">
      <w:pPr>
        <w:tabs>
          <w:tab w:val="left" w:pos="0"/>
          <w:tab w:val="left" w:pos="7020"/>
          <w:tab w:val="left" w:pos="7200"/>
          <w:tab w:val="left" w:pos="7380"/>
          <w:tab w:val="left" w:pos="7740"/>
        </w:tabs>
        <w:ind w:right="-3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 nepreukázaní sa platným cestovným lístkom je cestujúci povinný zaplatiť sankčnú úhradu v súlade s prepravným poriadkom dopravcu.</w:t>
      </w:r>
    </w:p>
    <w:p w:rsidR="00CE2953" w:rsidRDefault="00CE2953" w:rsidP="00CE2953">
      <w:pPr>
        <w:tabs>
          <w:tab w:val="left" w:pos="7020"/>
          <w:tab w:val="left" w:pos="7200"/>
          <w:tab w:val="left" w:pos="7380"/>
          <w:tab w:val="left" w:pos="7740"/>
        </w:tabs>
        <w:ind w:right="-33"/>
        <w:jc w:val="both"/>
        <w:rPr>
          <w:rFonts w:ascii="Arial" w:hAnsi="Arial" w:cs="Arial"/>
          <w:sz w:val="20"/>
          <w:szCs w:val="20"/>
        </w:rPr>
      </w:pPr>
    </w:p>
    <w:sectPr w:rsidR="00CE29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953"/>
    <w:rsid w:val="000152E0"/>
    <w:rsid w:val="0025178A"/>
    <w:rsid w:val="00851E72"/>
    <w:rsid w:val="00CE2953"/>
    <w:rsid w:val="00E83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6396F6-B83A-400A-9B4D-2944B0382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E29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rsid w:val="00E832B6"/>
    <w:pPr>
      <w:widowControl w:val="0"/>
      <w:jc w:val="both"/>
    </w:pPr>
    <w:rPr>
      <w:b/>
      <w:szCs w:val="20"/>
    </w:rPr>
  </w:style>
  <w:style w:type="character" w:customStyle="1" w:styleId="ZkladntextChar">
    <w:name w:val="Základný text Char"/>
    <w:basedOn w:val="Predvolenpsmoodseku"/>
    <w:link w:val="Zkladntext"/>
    <w:rsid w:val="00E832B6"/>
    <w:rPr>
      <w:rFonts w:ascii="Times New Roman" w:eastAsia="Times New Roman" w:hAnsi="Times New Roman" w:cs="Times New Roman"/>
      <w:b/>
      <w:sz w:val="24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KORENKOVÁ Ingrid</dc:creator>
  <cp:keywords/>
  <dc:description/>
  <cp:lastModifiedBy>FAIXOVÁ Lenka</cp:lastModifiedBy>
  <cp:revision>2</cp:revision>
  <dcterms:created xsi:type="dcterms:W3CDTF">2021-09-27T13:36:00Z</dcterms:created>
  <dcterms:modified xsi:type="dcterms:W3CDTF">2021-09-27T13:36:00Z</dcterms:modified>
</cp:coreProperties>
</file>